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6E6" w:rsidRPr="009F7F9D" w:rsidRDefault="00D066E6" w:rsidP="00D066E6">
      <w:pPr>
        <w:pStyle w:val="Ttulo3"/>
        <w:rPr>
          <w:b/>
          <w:bCs/>
        </w:rPr>
      </w:pPr>
      <w:r>
        <w:rPr>
          <w:b/>
          <w:bCs/>
        </w:rPr>
        <w:t>Mariano Emiliani</w:t>
      </w:r>
    </w:p>
    <w:p w:rsidR="00D066E6" w:rsidRDefault="00D066E6" w:rsidP="00D066E6">
      <w:pPr>
        <w:pStyle w:val="Ttulo4"/>
      </w:pPr>
      <w:r>
        <w:t>Socio</w:t>
      </w:r>
    </w:p>
    <w:p w:rsidR="00D066E6" w:rsidRDefault="00D066E6" w:rsidP="00D066E6">
      <w:pPr>
        <w:spacing w:line="360" w:lineRule="auto"/>
        <w:jc w:val="both"/>
        <w:rPr>
          <w:rFonts w:ascii="Bookman Old Style" w:hAnsi="Bookman Old Style"/>
          <w:b/>
          <w:spacing w:val="30"/>
        </w:rPr>
      </w:pPr>
      <w:r>
        <w:rPr>
          <w:rFonts w:ascii="Bookman Old Style" w:hAnsi="Bookman Old Style"/>
          <w:b/>
          <w:spacing w:val="30"/>
        </w:rPr>
        <w:t xml:space="preserve"> </w:t>
      </w:r>
    </w:p>
    <w:p w:rsidR="00D066E6" w:rsidRPr="00F62C1B" w:rsidRDefault="00D066E6" w:rsidP="00D066E6">
      <w:pPr>
        <w:spacing w:line="360" w:lineRule="auto"/>
        <w:jc w:val="both"/>
        <w:rPr>
          <w:spacing w:val="30"/>
        </w:rPr>
      </w:pPr>
      <w:r w:rsidRPr="00F62C1B">
        <w:rPr>
          <w:spacing w:val="30"/>
        </w:rPr>
        <w:t>Abogado (UCA), especialista en Derecho del Trabajo</w:t>
      </w:r>
      <w:r w:rsidR="004A67A5">
        <w:rPr>
          <w:spacing w:val="30"/>
        </w:rPr>
        <w:t>.</w:t>
      </w:r>
    </w:p>
    <w:p w:rsidR="00D066E6" w:rsidRPr="00F62C1B" w:rsidRDefault="00D066E6" w:rsidP="00D066E6">
      <w:pPr>
        <w:spacing w:line="360" w:lineRule="auto"/>
        <w:jc w:val="both"/>
        <w:rPr>
          <w:spacing w:val="30"/>
        </w:rPr>
      </w:pPr>
      <w:r>
        <w:rPr>
          <w:spacing w:val="30"/>
        </w:rPr>
        <w:t xml:space="preserve">Posgrado de Especialización </w:t>
      </w:r>
      <w:r w:rsidRPr="00F62C1B">
        <w:rPr>
          <w:spacing w:val="30"/>
        </w:rPr>
        <w:t>en Derecho del Trabajo (UCA)</w:t>
      </w:r>
      <w:r w:rsidR="004A67A5">
        <w:rPr>
          <w:spacing w:val="30"/>
        </w:rPr>
        <w:t>.</w:t>
      </w:r>
    </w:p>
    <w:p w:rsidR="00D066E6" w:rsidRPr="00F62C1B" w:rsidRDefault="00D066E6" w:rsidP="00D066E6">
      <w:pPr>
        <w:spacing w:line="360" w:lineRule="auto"/>
        <w:jc w:val="both"/>
        <w:rPr>
          <w:spacing w:val="30"/>
        </w:rPr>
      </w:pPr>
      <w:r w:rsidRPr="00F62C1B">
        <w:rPr>
          <w:spacing w:val="30"/>
        </w:rPr>
        <w:t xml:space="preserve">Se recibió de abogado en la Facultad de Derecho de la Universidad Católica Argentina en 1992. Posee también título de Posgrado como Abogado Especialista en Derecho del Trabajo, otorgado por la Universidad Católica Argentina en 2.008, obteniendo la máxima calificación en su examen final sobre “Encuadramiento Sindical y Convencional”. </w:t>
      </w:r>
    </w:p>
    <w:p w:rsidR="00D066E6" w:rsidRPr="00F62C1B" w:rsidRDefault="00D066E6" w:rsidP="00D066E6">
      <w:pPr>
        <w:spacing w:line="360" w:lineRule="auto"/>
        <w:jc w:val="both"/>
        <w:rPr>
          <w:spacing w:val="30"/>
        </w:rPr>
      </w:pPr>
    </w:p>
    <w:p w:rsidR="00D066E6" w:rsidRPr="00F62C1B" w:rsidRDefault="00D066E6" w:rsidP="00D066E6">
      <w:pPr>
        <w:spacing w:line="360" w:lineRule="auto"/>
        <w:jc w:val="both"/>
        <w:rPr>
          <w:spacing w:val="30"/>
        </w:rPr>
      </w:pPr>
      <w:r w:rsidRPr="00F62C1B">
        <w:rPr>
          <w:spacing w:val="30"/>
        </w:rPr>
        <w:t xml:space="preserve">Desarrolló sus actividades profesionales en distintos </w:t>
      </w:r>
      <w:r>
        <w:rPr>
          <w:spacing w:val="30"/>
        </w:rPr>
        <w:t xml:space="preserve">y reconocidos </w:t>
      </w:r>
      <w:r w:rsidRPr="00F62C1B">
        <w:rPr>
          <w:spacing w:val="30"/>
        </w:rPr>
        <w:t>estudios jurídicos</w:t>
      </w:r>
      <w:r>
        <w:rPr>
          <w:spacing w:val="30"/>
        </w:rPr>
        <w:t xml:space="preserve"> (Curutchet &amp; Odriozola; Fornieles &amp; del Carril; Fornieles Abogados; y otros)</w:t>
      </w:r>
      <w:r w:rsidRPr="00F62C1B">
        <w:rPr>
          <w:spacing w:val="30"/>
        </w:rPr>
        <w:t>, asesorando tanto a empresas nacionales y extranjeras como a personas particulares.</w:t>
      </w:r>
    </w:p>
    <w:p w:rsidR="00D066E6" w:rsidRPr="00F62C1B" w:rsidRDefault="00D066E6" w:rsidP="00D066E6">
      <w:pPr>
        <w:spacing w:line="360" w:lineRule="auto"/>
        <w:jc w:val="both"/>
        <w:rPr>
          <w:spacing w:val="30"/>
        </w:rPr>
      </w:pPr>
    </w:p>
    <w:p w:rsidR="00D066E6" w:rsidRPr="00F62C1B" w:rsidRDefault="00D066E6" w:rsidP="00D066E6">
      <w:pPr>
        <w:spacing w:line="360" w:lineRule="auto"/>
        <w:jc w:val="both"/>
        <w:rPr>
          <w:spacing w:val="30"/>
          <w:lang w:val="es-AR"/>
        </w:rPr>
      </w:pPr>
      <w:r w:rsidRPr="00F62C1B">
        <w:rPr>
          <w:spacing w:val="30"/>
        </w:rPr>
        <w:t>En el ámbito del Derecho Colectivo, brinda asesoramiento en</w:t>
      </w:r>
      <w:r>
        <w:rPr>
          <w:spacing w:val="30"/>
        </w:rPr>
        <w:t xml:space="preserve"> diversos temas: </w:t>
      </w:r>
      <w:r w:rsidRPr="00F62C1B">
        <w:rPr>
          <w:spacing w:val="30"/>
        </w:rPr>
        <w:t xml:space="preserve">huelgas, paros, medidas de fuerza y otros </w:t>
      </w:r>
      <w:r w:rsidRPr="00F62C1B">
        <w:rPr>
          <w:spacing w:val="30"/>
          <w:lang w:val="es-AR"/>
        </w:rPr>
        <w:t>conflictos colectivos; reducciones de personal; cierres de establecimi</w:t>
      </w:r>
      <w:r w:rsidR="004A67A5">
        <w:rPr>
          <w:spacing w:val="30"/>
          <w:lang w:val="es-AR"/>
        </w:rPr>
        <w:t xml:space="preserve">entos y empresas; negociación y redacción </w:t>
      </w:r>
      <w:r w:rsidRPr="00F62C1B">
        <w:rPr>
          <w:spacing w:val="30"/>
          <w:lang w:val="es-AR"/>
        </w:rPr>
        <w:t>de convenios colectivo</w:t>
      </w:r>
      <w:r>
        <w:rPr>
          <w:spacing w:val="30"/>
          <w:lang w:val="es-AR"/>
        </w:rPr>
        <w:t>s</w:t>
      </w:r>
      <w:r w:rsidRPr="00F62C1B">
        <w:rPr>
          <w:spacing w:val="30"/>
          <w:lang w:val="es-AR"/>
        </w:rPr>
        <w:t xml:space="preserve"> de trabajo; procedimientos preventivos de crisis</w:t>
      </w:r>
      <w:r>
        <w:rPr>
          <w:spacing w:val="30"/>
          <w:lang w:val="es-AR"/>
        </w:rPr>
        <w:t>;</w:t>
      </w:r>
      <w:r w:rsidRPr="00F62C1B">
        <w:rPr>
          <w:spacing w:val="30"/>
          <w:lang w:val="es-AR"/>
        </w:rPr>
        <w:t xml:space="preserve"> programas de Recuperación Productiva (REPROS)</w:t>
      </w:r>
      <w:r>
        <w:rPr>
          <w:spacing w:val="30"/>
          <w:lang w:val="es-AR"/>
        </w:rPr>
        <w:t>;</w:t>
      </w:r>
      <w:r w:rsidRPr="00F62C1B">
        <w:rPr>
          <w:spacing w:val="30"/>
          <w:lang w:val="es-AR"/>
        </w:rPr>
        <w:t xml:space="preserve"> negociaciones paritarias; y otros asuntos de </w:t>
      </w:r>
      <w:r>
        <w:rPr>
          <w:spacing w:val="30"/>
          <w:lang w:val="es-AR"/>
        </w:rPr>
        <w:t>naturaleza colectiva.</w:t>
      </w:r>
    </w:p>
    <w:p w:rsidR="00D066E6" w:rsidRPr="00060641" w:rsidRDefault="00D066E6" w:rsidP="00D066E6">
      <w:pPr>
        <w:pStyle w:val="Subttulo"/>
        <w:spacing w:line="360" w:lineRule="auto"/>
        <w:jc w:val="both"/>
        <w:rPr>
          <w:rFonts w:ascii="Times New Roman" w:hAnsi="Times New Roman"/>
          <w:spacing w:val="30"/>
          <w:lang w:val="es-AR"/>
        </w:rPr>
      </w:pPr>
    </w:p>
    <w:p w:rsidR="00D066E6" w:rsidRDefault="00D066E6" w:rsidP="00D066E6">
      <w:pPr>
        <w:pStyle w:val="Subttulo"/>
        <w:spacing w:line="360" w:lineRule="auto"/>
        <w:jc w:val="both"/>
        <w:rPr>
          <w:rFonts w:ascii="Times New Roman" w:hAnsi="Times New Roman"/>
          <w:spacing w:val="30"/>
          <w:lang w:val="es-ES_tradnl"/>
        </w:rPr>
      </w:pPr>
      <w:r w:rsidRPr="00F62C1B">
        <w:rPr>
          <w:rFonts w:ascii="Times New Roman" w:hAnsi="Times New Roman"/>
          <w:spacing w:val="30"/>
          <w:lang w:val="es-ES_tradnl"/>
        </w:rPr>
        <w:t xml:space="preserve">Es miembro de la Comisión de Cursos de la Asociación Argentina de Derecho del Trabajo y de la Seguridad Social, en la cual fue miembro de la Comisión Directiva. </w:t>
      </w:r>
    </w:p>
    <w:p w:rsidR="00D066E6" w:rsidRDefault="00D066E6" w:rsidP="00D066E6">
      <w:pPr>
        <w:pStyle w:val="Subttulo"/>
        <w:spacing w:line="360" w:lineRule="auto"/>
        <w:jc w:val="both"/>
        <w:rPr>
          <w:rFonts w:ascii="Times New Roman" w:hAnsi="Times New Roman"/>
          <w:spacing w:val="30"/>
          <w:lang w:val="es-ES_tradnl"/>
        </w:rPr>
      </w:pPr>
    </w:p>
    <w:p w:rsidR="00D066E6" w:rsidRPr="00F62C1B" w:rsidRDefault="00D066E6" w:rsidP="00D066E6">
      <w:pPr>
        <w:pStyle w:val="Subttulo"/>
        <w:spacing w:line="360" w:lineRule="auto"/>
        <w:jc w:val="both"/>
        <w:rPr>
          <w:rFonts w:ascii="Times New Roman" w:hAnsi="Times New Roman"/>
          <w:spacing w:val="30"/>
          <w:lang w:val="es-ES_tradnl"/>
        </w:rPr>
      </w:pPr>
      <w:r>
        <w:rPr>
          <w:rFonts w:ascii="Times New Roman" w:hAnsi="Times New Roman"/>
          <w:spacing w:val="30"/>
          <w:lang w:val="es-ES_tradnl"/>
        </w:rPr>
        <w:t xml:space="preserve">Es integrante de la Comisión de Garantías que </w:t>
      </w:r>
      <w:r w:rsidRPr="00A77A64">
        <w:rPr>
          <w:rFonts w:ascii="Times New Roman" w:hAnsi="Times New Roman"/>
          <w:spacing w:val="30"/>
          <w:lang w:val="es-ES"/>
        </w:rPr>
        <w:t>interv</w:t>
      </w:r>
      <w:r>
        <w:rPr>
          <w:rFonts w:ascii="Times New Roman" w:hAnsi="Times New Roman"/>
          <w:spacing w:val="30"/>
          <w:lang w:val="es-ES"/>
        </w:rPr>
        <w:t>i</w:t>
      </w:r>
      <w:r w:rsidRPr="00A77A64">
        <w:rPr>
          <w:rFonts w:ascii="Times New Roman" w:hAnsi="Times New Roman"/>
          <w:spacing w:val="30"/>
          <w:lang w:val="es-ES"/>
        </w:rPr>
        <w:t>en</w:t>
      </w:r>
      <w:r>
        <w:rPr>
          <w:rFonts w:ascii="Times New Roman" w:hAnsi="Times New Roman"/>
          <w:spacing w:val="30"/>
          <w:lang w:val="es-ES"/>
        </w:rPr>
        <w:t xml:space="preserve">e </w:t>
      </w:r>
      <w:r w:rsidRPr="00A77A64">
        <w:rPr>
          <w:rFonts w:ascii="Times New Roman" w:hAnsi="Times New Roman"/>
          <w:spacing w:val="30"/>
          <w:lang w:val="es-ES"/>
        </w:rPr>
        <w:t xml:space="preserve">en </w:t>
      </w:r>
      <w:r>
        <w:rPr>
          <w:rFonts w:ascii="Times New Roman" w:hAnsi="Times New Roman"/>
          <w:spacing w:val="30"/>
          <w:lang w:val="es-ES"/>
        </w:rPr>
        <w:t xml:space="preserve">conflictos </w:t>
      </w:r>
      <w:r w:rsidRPr="00A77A64">
        <w:rPr>
          <w:rFonts w:ascii="Times New Roman" w:hAnsi="Times New Roman"/>
          <w:spacing w:val="30"/>
          <w:lang w:val="es-ES"/>
        </w:rPr>
        <w:t>colectivo</w:t>
      </w:r>
      <w:r w:rsidR="004A67A5">
        <w:rPr>
          <w:rFonts w:ascii="Times New Roman" w:hAnsi="Times New Roman"/>
          <w:spacing w:val="30"/>
          <w:lang w:val="es-ES"/>
        </w:rPr>
        <w:t>s</w:t>
      </w:r>
      <w:r w:rsidRPr="00A77A64">
        <w:rPr>
          <w:rFonts w:ascii="Times New Roman" w:hAnsi="Times New Roman"/>
          <w:spacing w:val="30"/>
          <w:lang w:val="es-ES"/>
        </w:rPr>
        <w:t xml:space="preserve"> de trabajo</w:t>
      </w:r>
      <w:r>
        <w:rPr>
          <w:rFonts w:ascii="Times New Roman" w:hAnsi="Times New Roman"/>
          <w:spacing w:val="30"/>
          <w:lang w:val="es-ES"/>
        </w:rPr>
        <w:t xml:space="preserve"> cuando</w:t>
      </w:r>
      <w:r w:rsidRPr="00A77A64">
        <w:rPr>
          <w:rFonts w:ascii="Times New Roman" w:hAnsi="Times New Roman"/>
          <w:spacing w:val="30"/>
          <w:lang w:val="es-ES"/>
        </w:rPr>
        <w:t xml:space="preserve"> se dispon</w:t>
      </w:r>
      <w:r>
        <w:rPr>
          <w:rFonts w:ascii="Times New Roman" w:hAnsi="Times New Roman"/>
          <w:spacing w:val="30"/>
          <w:lang w:val="es-ES"/>
        </w:rPr>
        <w:t xml:space="preserve">en </w:t>
      </w:r>
      <w:r w:rsidRPr="00A77A64">
        <w:rPr>
          <w:rFonts w:ascii="Times New Roman" w:hAnsi="Times New Roman"/>
          <w:spacing w:val="30"/>
          <w:lang w:val="es-ES"/>
        </w:rPr>
        <w:t xml:space="preserve"> medidas de fuerza que afect</w:t>
      </w:r>
      <w:r>
        <w:rPr>
          <w:rFonts w:ascii="Times New Roman" w:hAnsi="Times New Roman"/>
          <w:spacing w:val="30"/>
          <w:lang w:val="es-ES"/>
        </w:rPr>
        <w:t>a</w:t>
      </w:r>
      <w:r w:rsidRPr="00A77A64">
        <w:rPr>
          <w:rFonts w:ascii="Times New Roman" w:hAnsi="Times New Roman"/>
          <w:spacing w:val="30"/>
          <w:lang w:val="es-ES"/>
        </w:rPr>
        <w:t>n la prestación servicios esenciales.</w:t>
      </w:r>
    </w:p>
    <w:p w:rsidR="00D066E6" w:rsidRPr="00F62C1B" w:rsidRDefault="00D066E6" w:rsidP="00D066E6">
      <w:pPr>
        <w:pStyle w:val="Subttulo"/>
        <w:spacing w:line="360" w:lineRule="auto"/>
        <w:jc w:val="both"/>
        <w:rPr>
          <w:rFonts w:ascii="Times New Roman" w:hAnsi="Times New Roman"/>
          <w:spacing w:val="30"/>
          <w:lang w:val="es-ES_tradnl"/>
        </w:rPr>
      </w:pPr>
    </w:p>
    <w:p w:rsidR="00D066E6" w:rsidRPr="00F62C1B" w:rsidRDefault="00D066E6" w:rsidP="00D066E6">
      <w:pPr>
        <w:pStyle w:val="Subttulo"/>
        <w:spacing w:line="360" w:lineRule="auto"/>
        <w:jc w:val="both"/>
        <w:rPr>
          <w:rFonts w:ascii="Times New Roman" w:hAnsi="Times New Roman"/>
          <w:spacing w:val="30"/>
          <w:lang w:val="es-ES_tradnl"/>
        </w:rPr>
      </w:pPr>
      <w:r>
        <w:rPr>
          <w:rFonts w:ascii="Times New Roman" w:hAnsi="Times New Roman"/>
          <w:spacing w:val="30"/>
          <w:lang w:val="es-AR"/>
        </w:rPr>
        <w:lastRenderedPageBreak/>
        <w:t>Se desempeñó durante 14 años como A</w:t>
      </w:r>
      <w:r w:rsidRPr="00F62C1B">
        <w:rPr>
          <w:rFonts w:ascii="Times New Roman" w:hAnsi="Times New Roman"/>
          <w:spacing w:val="30"/>
          <w:lang w:val="es-ES_tradnl"/>
        </w:rPr>
        <w:t xml:space="preserve">sesor en temas de Derecho Laboral en el Congreso de la Nación. </w:t>
      </w:r>
    </w:p>
    <w:p w:rsidR="00D066E6" w:rsidRPr="00F62C1B" w:rsidRDefault="00D066E6" w:rsidP="00D066E6">
      <w:pPr>
        <w:pStyle w:val="Subttulo"/>
        <w:spacing w:line="360" w:lineRule="auto"/>
        <w:jc w:val="both"/>
        <w:rPr>
          <w:rFonts w:ascii="Times New Roman" w:hAnsi="Times New Roman"/>
          <w:spacing w:val="30"/>
          <w:lang w:val="es-ES_tradnl"/>
        </w:rPr>
      </w:pPr>
    </w:p>
    <w:p w:rsidR="00D066E6" w:rsidRPr="00F62C1B" w:rsidRDefault="00D066E6" w:rsidP="00D066E6">
      <w:pPr>
        <w:pStyle w:val="Subttulo"/>
        <w:spacing w:line="360" w:lineRule="auto"/>
        <w:jc w:val="both"/>
        <w:rPr>
          <w:rFonts w:ascii="Times New Roman" w:hAnsi="Times New Roman"/>
          <w:spacing w:val="30"/>
          <w:lang w:val="es-ES_tradnl"/>
        </w:rPr>
      </w:pPr>
      <w:r w:rsidRPr="00F62C1B">
        <w:rPr>
          <w:rFonts w:ascii="Times New Roman" w:hAnsi="Times New Roman"/>
          <w:spacing w:val="30"/>
          <w:lang w:val="es-ES_tradnl"/>
        </w:rPr>
        <w:t>Fue Director Ejecutivo del Teatro Colón, liderando un equipo de trabajo que tuvo a cargo la reestructuración laboral de dicho teatro</w:t>
      </w:r>
      <w:r w:rsidRPr="00F62C1B">
        <w:rPr>
          <w:rFonts w:ascii="Times New Roman" w:hAnsi="Times New Roman"/>
          <w:spacing w:val="30"/>
          <w:lang w:val="es-AR"/>
        </w:rPr>
        <w:t>.</w:t>
      </w:r>
      <w:r>
        <w:rPr>
          <w:rFonts w:ascii="Times New Roman" w:hAnsi="Times New Roman"/>
          <w:spacing w:val="30"/>
          <w:lang w:val="es-AR"/>
        </w:rPr>
        <w:t xml:space="preserve"> También se desempeñó como asesor en el Ministerio de Producción de la Ciudad Autónoma de Buenos Aires. </w:t>
      </w:r>
    </w:p>
    <w:p w:rsidR="00D066E6" w:rsidRPr="00F62C1B" w:rsidRDefault="00D066E6" w:rsidP="00D066E6">
      <w:pPr>
        <w:pStyle w:val="Subttulo"/>
        <w:spacing w:line="360" w:lineRule="auto"/>
        <w:jc w:val="both"/>
        <w:rPr>
          <w:rFonts w:ascii="Times New Roman" w:hAnsi="Times New Roman"/>
          <w:spacing w:val="30"/>
          <w:lang w:val="es-ES_tradnl"/>
        </w:rPr>
      </w:pPr>
    </w:p>
    <w:p w:rsidR="00D066E6" w:rsidRDefault="00D066E6" w:rsidP="00D066E6">
      <w:pPr>
        <w:pStyle w:val="Subttulo"/>
        <w:spacing w:line="360" w:lineRule="auto"/>
        <w:jc w:val="both"/>
        <w:rPr>
          <w:rFonts w:ascii="Times New Roman" w:hAnsi="Times New Roman"/>
          <w:spacing w:val="30"/>
          <w:lang w:val="es-ES_tradnl"/>
        </w:rPr>
      </w:pPr>
      <w:r w:rsidRPr="00F62C1B">
        <w:rPr>
          <w:rFonts w:ascii="Times New Roman" w:hAnsi="Times New Roman"/>
          <w:spacing w:val="30"/>
          <w:lang w:val="es-AR"/>
        </w:rPr>
        <w:t xml:space="preserve">Fue Director de la Sociedad Rural Argentina, entidad en la cual fue también Subcoordinador del Comité de Trabajo y Salud y Miembro Paritario en la Comisión Nacional de Trabajo Agrario. A su vez, fue </w:t>
      </w:r>
      <w:r w:rsidRPr="00F62C1B">
        <w:rPr>
          <w:rFonts w:ascii="Times New Roman" w:hAnsi="Times New Roman"/>
          <w:bCs/>
          <w:spacing w:val="30"/>
          <w:lang w:val="es-ES_tradnl"/>
        </w:rPr>
        <w:t>Director Suplente</w:t>
      </w:r>
      <w:r w:rsidRPr="00F62C1B">
        <w:rPr>
          <w:rFonts w:ascii="Times New Roman" w:hAnsi="Times New Roman"/>
          <w:spacing w:val="30"/>
          <w:lang w:val="es-ES_tradnl"/>
        </w:rPr>
        <w:t xml:space="preserve"> por dicha entidad ante el Registro Nacional de Trabajadores Rurales y Empleadores (RENATRE).</w:t>
      </w:r>
      <w:r>
        <w:rPr>
          <w:rFonts w:ascii="Times New Roman" w:hAnsi="Times New Roman"/>
          <w:spacing w:val="30"/>
          <w:lang w:val="es-ES_tradnl"/>
        </w:rPr>
        <w:t xml:space="preserve"> </w:t>
      </w:r>
    </w:p>
    <w:p w:rsidR="00D066E6" w:rsidRDefault="00D066E6" w:rsidP="00D066E6">
      <w:pPr>
        <w:pStyle w:val="Subttulo"/>
        <w:spacing w:line="360" w:lineRule="auto"/>
        <w:jc w:val="both"/>
        <w:rPr>
          <w:rFonts w:ascii="Times New Roman" w:hAnsi="Times New Roman"/>
          <w:spacing w:val="30"/>
          <w:lang w:val="es-ES_tradnl"/>
        </w:rPr>
      </w:pPr>
    </w:p>
    <w:p w:rsidR="00D066E6" w:rsidRPr="00F62C1B" w:rsidRDefault="00D066E6" w:rsidP="00D066E6">
      <w:pPr>
        <w:pStyle w:val="Subttulo"/>
        <w:spacing w:line="360" w:lineRule="auto"/>
        <w:jc w:val="both"/>
        <w:rPr>
          <w:rFonts w:ascii="Times New Roman" w:hAnsi="Times New Roman"/>
          <w:spacing w:val="30"/>
          <w:lang w:val="es-ES_tradnl"/>
        </w:rPr>
      </w:pPr>
      <w:r>
        <w:rPr>
          <w:rFonts w:ascii="Times New Roman" w:hAnsi="Times New Roman"/>
          <w:spacing w:val="30"/>
          <w:lang w:val="es-ES_tradnl"/>
        </w:rPr>
        <w:t xml:space="preserve">Actualmente es miembro paritario de la Sociedad Rural Argentina en la Comisión Nacional de Trabajo Agrario.  </w:t>
      </w:r>
    </w:p>
    <w:p w:rsidR="00D066E6" w:rsidRPr="00F62C1B" w:rsidRDefault="00D066E6" w:rsidP="00D066E6">
      <w:pPr>
        <w:pStyle w:val="Subttulo"/>
        <w:spacing w:line="360" w:lineRule="auto"/>
        <w:jc w:val="both"/>
        <w:rPr>
          <w:rFonts w:ascii="Times New Roman" w:hAnsi="Times New Roman"/>
          <w:spacing w:val="30"/>
          <w:lang w:val="es-ES_tradnl"/>
        </w:rPr>
      </w:pPr>
    </w:p>
    <w:p w:rsidR="00D066E6" w:rsidRDefault="00D066E6" w:rsidP="00D066E6">
      <w:pPr>
        <w:pStyle w:val="Subttulo"/>
        <w:spacing w:line="360" w:lineRule="auto"/>
        <w:jc w:val="both"/>
        <w:rPr>
          <w:rFonts w:ascii="Times New Roman" w:hAnsi="Times New Roman"/>
          <w:spacing w:val="30"/>
          <w:lang w:val="es-ES_tradnl"/>
        </w:rPr>
      </w:pPr>
      <w:r w:rsidRPr="00F62C1B">
        <w:rPr>
          <w:rFonts w:ascii="Times New Roman" w:hAnsi="Times New Roman"/>
          <w:spacing w:val="30"/>
          <w:lang w:val="es-ES_tradnl"/>
        </w:rPr>
        <w:t xml:space="preserve">Sobre temas de Derecho del Trabajo y </w:t>
      </w:r>
      <w:smartTag w:uri="urn:schemas-microsoft-com:office:smarttags" w:element="PersonName">
        <w:smartTagPr>
          <w:attr w:name="ProductID" w:val="la Seguridad Social"/>
        </w:smartTagPr>
        <w:r w:rsidRPr="00F62C1B">
          <w:rPr>
            <w:rFonts w:ascii="Times New Roman" w:hAnsi="Times New Roman"/>
            <w:spacing w:val="30"/>
            <w:lang w:val="es-ES_tradnl"/>
          </w:rPr>
          <w:t>la Seguridad Social</w:t>
        </w:r>
      </w:smartTag>
      <w:r w:rsidRPr="00F62C1B">
        <w:rPr>
          <w:rFonts w:ascii="Times New Roman" w:hAnsi="Times New Roman"/>
          <w:spacing w:val="30"/>
          <w:lang w:val="es-ES_tradnl"/>
        </w:rPr>
        <w:t xml:space="preserve"> ha escrito artículos y notas en diversos periódicos nacionales, y ha dado conferencias y charlas en Congresos, Seminarios y Jornadas en el país y en el extranjero. </w:t>
      </w:r>
    </w:p>
    <w:p w:rsidR="00D066E6" w:rsidRDefault="00D066E6" w:rsidP="00D066E6">
      <w:pPr>
        <w:pStyle w:val="Subttulo"/>
        <w:spacing w:line="360" w:lineRule="auto"/>
        <w:jc w:val="both"/>
        <w:rPr>
          <w:rFonts w:ascii="Times New Roman" w:hAnsi="Times New Roman"/>
          <w:spacing w:val="30"/>
          <w:lang w:val="es-ES_tradnl"/>
        </w:rPr>
      </w:pPr>
    </w:p>
    <w:p w:rsidR="004A67A5" w:rsidRDefault="004A67A5" w:rsidP="00D066E6">
      <w:pPr>
        <w:pStyle w:val="Subttulo"/>
        <w:spacing w:line="360" w:lineRule="auto"/>
        <w:jc w:val="both"/>
        <w:rPr>
          <w:rFonts w:ascii="Times New Roman" w:hAnsi="Times New Roman"/>
          <w:spacing w:val="30"/>
          <w:lang w:val="es-ES_tradnl"/>
        </w:rPr>
      </w:pPr>
      <w:r>
        <w:rPr>
          <w:rFonts w:ascii="Times New Roman" w:hAnsi="Times New Roman"/>
          <w:spacing w:val="30"/>
          <w:lang w:val="es-ES_tradnl"/>
        </w:rPr>
        <w:t xml:space="preserve">Tiene una vasta actuación en el área de Contratos y Asuntos Comerciales. </w:t>
      </w:r>
    </w:p>
    <w:p w:rsidR="004A67A5" w:rsidRDefault="004A67A5" w:rsidP="00D066E6">
      <w:pPr>
        <w:pStyle w:val="Subttulo"/>
        <w:spacing w:line="360" w:lineRule="auto"/>
        <w:jc w:val="both"/>
        <w:rPr>
          <w:rFonts w:ascii="Times New Roman" w:hAnsi="Times New Roman"/>
          <w:spacing w:val="30"/>
          <w:lang w:val="es-AR"/>
        </w:rPr>
      </w:pPr>
    </w:p>
    <w:p w:rsidR="00D066E6" w:rsidRPr="00F62C1B" w:rsidRDefault="00D066E6" w:rsidP="00D066E6">
      <w:pPr>
        <w:pStyle w:val="Subttulo"/>
        <w:spacing w:line="360" w:lineRule="auto"/>
        <w:jc w:val="both"/>
        <w:rPr>
          <w:rFonts w:ascii="Times New Roman" w:hAnsi="Times New Roman"/>
          <w:spacing w:val="30"/>
          <w:lang w:val="es-AR"/>
        </w:rPr>
      </w:pPr>
      <w:r w:rsidRPr="00F62C1B">
        <w:rPr>
          <w:rFonts w:ascii="Times New Roman" w:hAnsi="Times New Roman"/>
          <w:spacing w:val="30"/>
          <w:lang w:val="es-AR"/>
        </w:rPr>
        <w:t xml:space="preserve">Está matriculado en los Colegios de Abogados de Capital Federal y de San Isidro. </w:t>
      </w:r>
    </w:p>
    <w:p w:rsidR="00D066E6" w:rsidRPr="00F62C1B" w:rsidRDefault="00D066E6" w:rsidP="00D066E6">
      <w:pPr>
        <w:pStyle w:val="Subttulo"/>
        <w:spacing w:line="360" w:lineRule="auto"/>
        <w:jc w:val="both"/>
        <w:rPr>
          <w:rFonts w:ascii="Times New Roman" w:hAnsi="Times New Roman"/>
          <w:spacing w:val="30"/>
          <w:lang w:val="es-AR"/>
        </w:rPr>
      </w:pPr>
    </w:p>
    <w:p w:rsidR="00D066E6" w:rsidRPr="00F62C1B" w:rsidRDefault="00D066E6" w:rsidP="00D066E6">
      <w:pPr>
        <w:pStyle w:val="Subttulo"/>
        <w:spacing w:line="360" w:lineRule="auto"/>
        <w:jc w:val="both"/>
        <w:rPr>
          <w:rFonts w:ascii="Times New Roman" w:hAnsi="Times New Roman"/>
          <w:spacing w:val="30"/>
          <w:lang w:val="es-AR"/>
        </w:rPr>
      </w:pPr>
      <w:r w:rsidRPr="00F62C1B">
        <w:rPr>
          <w:rFonts w:ascii="Times New Roman" w:hAnsi="Times New Roman"/>
          <w:spacing w:val="30"/>
          <w:lang w:val="es-AR"/>
        </w:rPr>
        <w:t xml:space="preserve">Es Voluntario en la Fundación Espartanos, entidad </w:t>
      </w:r>
      <w:r w:rsidRPr="00F62C1B">
        <w:rPr>
          <w:rFonts w:ascii="Times New Roman" w:hAnsi="Times New Roman"/>
          <w:spacing w:val="30"/>
          <w:lang w:val="es-ES_tradnl"/>
        </w:rPr>
        <w:t>que procura generar en personas privadas de su libertad una transformación en su forma de pensar y en sus corazones, para lograr así una baja en el promedio de reincidencia delictiva.</w:t>
      </w:r>
      <w:r w:rsidRPr="00F62C1B">
        <w:rPr>
          <w:rFonts w:ascii="Times New Roman" w:hAnsi="Times New Roman"/>
          <w:spacing w:val="30"/>
          <w:lang w:val="es-AR"/>
        </w:rPr>
        <w:t xml:space="preserve"> </w:t>
      </w:r>
    </w:p>
    <w:p w:rsidR="00D066E6" w:rsidRPr="00F62C1B" w:rsidRDefault="00D066E6" w:rsidP="00D066E6">
      <w:pPr>
        <w:pStyle w:val="Subttulo"/>
        <w:spacing w:line="360" w:lineRule="auto"/>
        <w:jc w:val="both"/>
        <w:rPr>
          <w:rFonts w:ascii="Times New Roman" w:hAnsi="Times New Roman"/>
          <w:spacing w:val="30"/>
          <w:lang w:val="es-AR"/>
        </w:rPr>
      </w:pPr>
    </w:p>
    <w:p w:rsidR="00D066E6" w:rsidRDefault="00D066E6" w:rsidP="00D066E6">
      <w:pPr>
        <w:pStyle w:val="Subttulo"/>
        <w:spacing w:line="360" w:lineRule="auto"/>
        <w:jc w:val="both"/>
        <w:rPr>
          <w:rFonts w:ascii="Times New Roman" w:hAnsi="Times New Roman"/>
          <w:spacing w:val="30"/>
          <w:lang w:val="es-ES_tradnl"/>
        </w:rPr>
      </w:pPr>
      <w:r w:rsidRPr="00F62C1B">
        <w:rPr>
          <w:rFonts w:ascii="Times New Roman" w:hAnsi="Times New Roman"/>
          <w:spacing w:val="30"/>
          <w:lang w:val="es-AR"/>
        </w:rPr>
        <w:lastRenderedPageBreak/>
        <w:t xml:space="preserve">Fue Voluntario en la </w:t>
      </w:r>
      <w:r w:rsidRPr="00F62C1B">
        <w:rPr>
          <w:rFonts w:ascii="Times New Roman" w:hAnsi="Times New Roman"/>
          <w:spacing w:val="30"/>
          <w:lang w:val="es-ES_tradnl"/>
        </w:rPr>
        <w:t>Fundación Hogares Argentinos, dedicada a la minoridad abandonada.</w:t>
      </w:r>
    </w:p>
    <w:p w:rsidR="00D066E6" w:rsidRPr="00F62C1B" w:rsidRDefault="00D066E6" w:rsidP="00D066E6">
      <w:pPr>
        <w:pStyle w:val="Subttulo"/>
        <w:spacing w:line="360" w:lineRule="auto"/>
        <w:jc w:val="both"/>
        <w:rPr>
          <w:rFonts w:ascii="Times New Roman" w:hAnsi="Times New Roman"/>
          <w:spacing w:val="30"/>
          <w:lang w:val="es-ES_tradnl"/>
        </w:rPr>
      </w:pPr>
    </w:p>
    <w:p w:rsidR="00CE4D88" w:rsidRDefault="00D066E6" w:rsidP="00D066E6">
      <w:pPr>
        <w:pStyle w:val="Subttulo"/>
        <w:spacing w:line="360" w:lineRule="auto"/>
        <w:jc w:val="both"/>
      </w:pPr>
      <w:bookmarkStart w:id="0" w:name="_GoBack"/>
      <w:bookmarkEnd w:id="0"/>
      <w:r w:rsidRPr="00F62C1B">
        <w:rPr>
          <w:rFonts w:ascii="Times New Roman" w:hAnsi="Times New Roman"/>
          <w:spacing w:val="30"/>
          <w:lang w:val="es-ES_tradnl"/>
        </w:rPr>
        <w:t xml:space="preserve">Idiomas: </w:t>
      </w:r>
      <w:r w:rsidRPr="00E45010">
        <w:rPr>
          <w:rFonts w:ascii="Times New Roman" w:hAnsi="Times New Roman"/>
          <w:b/>
          <w:spacing w:val="30"/>
          <w:lang w:val="es-ES_tradnl"/>
        </w:rPr>
        <w:t>Español e</w:t>
      </w:r>
      <w:r>
        <w:rPr>
          <w:rFonts w:ascii="Times New Roman" w:hAnsi="Times New Roman"/>
          <w:spacing w:val="30"/>
          <w:lang w:val="es-ES_tradnl"/>
        </w:rPr>
        <w:t xml:space="preserve"> </w:t>
      </w:r>
      <w:r w:rsidRPr="00F62C1B">
        <w:rPr>
          <w:rFonts w:ascii="Times New Roman" w:hAnsi="Times New Roman"/>
          <w:b/>
          <w:spacing w:val="30"/>
          <w:lang w:val="es-ES_tradnl"/>
        </w:rPr>
        <w:t>Inglés</w:t>
      </w:r>
    </w:p>
    <w:sectPr w:rsidR="00CE4D88" w:rsidSect="00E24A2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66E6"/>
    <w:rsid w:val="004A67A5"/>
    <w:rsid w:val="00624798"/>
    <w:rsid w:val="00CE4D88"/>
    <w:rsid w:val="00D066E6"/>
    <w:rsid w:val="00E24A2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6E6"/>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D066E6"/>
    <w:pPr>
      <w:keepNext/>
      <w:autoSpaceDE w:val="0"/>
      <w:autoSpaceDN w:val="0"/>
      <w:adjustRightInd w:val="0"/>
      <w:spacing w:line="240" w:lineRule="atLeast"/>
      <w:outlineLvl w:val="2"/>
    </w:pPr>
    <w:rPr>
      <w:sz w:val="36"/>
      <w:szCs w:val="20"/>
      <w:lang w:val="es-AR"/>
    </w:rPr>
  </w:style>
  <w:style w:type="paragraph" w:styleId="Ttulo4">
    <w:name w:val="heading 4"/>
    <w:basedOn w:val="Normal"/>
    <w:next w:val="Normal"/>
    <w:link w:val="Ttulo4Car"/>
    <w:qFormat/>
    <w:rsid w:val="00D066E6"/>
    <w:pPr>
      <w:keepNext/>
      <w:autoSpaceDE w:val="0"/>
      <w:autoSpaceDN w:val="0"/>
      <w:adjustRightInd w:val="0"/>
      <w:spacing w:line="240" w:lineRule="atLeast"/>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066E6"/>
    <w:rPr>
      <w:rFonts w:ascii="Times New Roman" w:eastAsia="Times New Roman" w:hAnsi="Times New Roman" w:cs="Times New Roman"/>
      <w:sz w:val="36"/>
      <w:szCs w:val="20"/>
      <w:lang w:eastAsia="es-ES"/>
    </w:rPr>
  </w:style>
  <w:style w:type="character" w:customStyle="1" w:styleId="Ttulo4Car">
    <w:name w:val="Título 4 Car"/>
    <w:basedOn w:val="Fuentedeprrafopredeter"/>
    <w:link w:val="Ttulo4"/>
    <w:rsid w:val="00D066E6"/>
    <w:rPr>
      <w:rFonts w:ascii="Times New Roman" w:eastAsia="Times New Roman" w:hAnsi="Times New Roman" w:cs="Times New Roman"/>
      <w:b/>
      <w:bCs/>
      <w:sz w:val="24"/>
      <w:szCs w:val="24"/>
      <w:lang w:val="es-ES" w:eastAsia="es-ES"/>
    </w:rPr>
  </w:style>
  <w:style w:type="paragraph" w:styleId="Subttulo">
    <w:name w:val="Subtitle"/>
    <w:basedOn w:val="Normal"/>
    <w:link w:val="SubttuloCar"/>
    <w:qFormat/>
    <w:rsid w:val="00D066E6"/>
    <w:pPr>
      <w:jc w:val="center"/>
    </w:pPr>
    <w:rPr>
      <w:rFonts w:ascii="Bookman Old Style" w:hAnsi="Bookman Old Style"/>
      <w:szCs w:val="20"/>
      <w:lang w:val="en-US"/>
    </w:rPr>
  </w:style>
  <w:style w:type="character" w:customStyle="1" w:styleId="SubttuloCar">
    <w:name w:val="Subtítulo Car"/>
    <w:basedOn w:val="Fuentedeprrafopredeter"/>
    <w:link w:val="Subttulo"/>
    <w:rsid w:val="00D066E6"/>
    <w:rPr>
      <w:rFonts w:ascii="Bookman Old Style" w:eastAsia="Times New Roman" w:hAnsi="Bookman Old Style" w:cs="Times New Roman"/>
      <w:sz w:val="24"/>
      <w:szCs w:val="20"/>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6E6"/>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D066E6"/>
    <w:pPr>
      <w:keepNext/>
      <w:autoSpaceDE w:val="0"/>
      <w:autoSpaceDN w:val="0"/>
      <w:adjustRightInd w:val="0"/>
      <w:spacing w:line="240" w:lineRule="atLeast"/>
      <w:outlineLvl w:val="2"/>
    </w:pPr>
    <w:rPr>
      <w:sz w:val="36"/>
      <w:szCs w:val="20"/>
      <w:lang w:val="es-AR"/>
    </w:rPr>
  </w:style>
  <w:style w:type="paragraph" w:styleId="Ttulo4">
    <w:name w:val="heading 4"/>
    <w:basedOn w:val="Normal"/>
    <w:next w:val="Normal"/>
    <w:link w:val="Ttulo4Car"/>
    <w:qFormat/>
    <w:rsid w:val="00D066E6"/>
    <w:pPr>
      <w:keepNext/>
      <w:autoSpaceDE w:val="0"/>
      <w:autoSpaceDN w:val="0"/>
      <w:adjustRightInd w:val="0"/>
      <w:spacing w:line="240" w:lineRule="atLeast"/>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066E6"/>
    <w:rPr>
      <w:rFonts w:ascii="Times New Roman" w:eastAsia="Times New Roman" w:hAnsi="Times New Roman" w:cs="Times New Roman"/>
      <w:sz w:val="36"/>
      <w:szCs w:val="20"/>
      <w:lang w:eastAsia="es-ES"/>
    </w:rPr>
  </w:style>
  <w:style w:type="character" w:customStyle="1" w:styleId="Ttulo4Car">
    <w:name w:val="Título 4 Car"/>
    <w:basedOn w:val="Fuentedeprrafopredeter"/>
    <w:link w:val="Ttulo4"/>
    <w:rsid w:val="00D066E6"/>
    <w:rPr>
      <w:rFonts w:ascii="Times New Roman" w:eastAsia="Times New Roman" w:hAnsi="Times New Roman" w:cs="Times New Roman"/>
      <w:b/>
      <w:bCs/>
      <w:sz w:val="24"/>
      <w:szCs w:val="24"/>
      <w:lang w:val="es-ES" w:eastAsia="es-ES"/>
    </w:rPr>
  </w:style>
  <w:style w:type="paragraph" w:styleId="Subttulo">
    <w:name w:val="Subtitle"/>
    <w:basedOn w:val="Normal"/>
    <w:link w:val="SubttuloCar"/>
    <w:qFormat/>
    <w:rsid w:val="00D066E6"/>
    <w:pPr>
      <w:jc w:val="center"/>
    </w:pPr>
    <w:rPr>
      <w:rFonts w:ascii="Bookman Old Style" w:hAnsi="Bookman Old Style"/>
      <w:szCs w:val="20"/>
      <w:lang w:val="en-US"/>
    </w:rPr>
  </w:style>
  <w:style w:type="character" w:customStyle="1" w:styleId="SubttuloCar">
    <w:name w:val="Subtítulo Car"/>
    <w:basedOn w:val="Fuentedeprrafopredeter"/>
    <w:link w:val="Subttulo"/>
    <w:rsid w:val="00D066E6"/>
    <w:rPr>
      <w:rFonts w:ascii="Bookman Old Style" w:eastAsia="Times New Roman" w:hAnsi="Bookman Old Style" w:cs="Times New Roman"/>
      <w:sz w:val="24"/>
      <w:szCs w:val="20"/>
      <w:lang w:val="en-U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2519</Characters>
  <Application>Microsoft Office Word</Application>
  <DocSecurity>0</DocSecurity>
  <Lines>20</Lines>
  <Paragraphs>5</Paragraphs>
  <ScaleCrop>false</ScaleCrop>
  <Company>PP</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Emiliani</dc:creator>
  <cp:lastModifiedBy>PP</cp:lastModifiedBy>
  <cp:revision>2</cp:revision>
  <dcterms:created xsi:type="dcterms:W3CDTF">2020-01-03T16:32:00Z</dcterms:created>
  <dcterms:modified xsi:type="dcterms:W3CDTF">2020-01-03T16:32:00Z</dcterms:modified>
</cp:coreProperties>
</file>